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BFA40" w14:textId="49CDD950" w:rsidR="005C2DB4" w:rsidRDefault="00617122">
      <w:r>
        <w:t xml:space="preserve">                                                                                                                   </w:t>
      </w:r>
    </w:p>
    <w:p w14:paraId="584121C0" w14:textId="77777777" w:rsidR="005C2DB4" w:rsidRDefault="005C2DB4"/>
    <w:p w14:paraId="58AD142D" w14:textId="35B54EE5" w:rsidR="00594741" w:rsidRPr="00BA6337" w:rsidRDefault="00594741" w:rsidP="0059474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</w:t>
      </w:r>
      <w:r w:rsidRPr="00BA633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02EBE808" w14:textId="31D3B4FA" w:rsidR="00594741" w:rsidRPr="00BA6337" w:rsidRDefault="00594741" w:rsidP="005947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564D7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A6337">
        <w:rPr>
          <w:rFonts w:ascii="Times New Roman" w:hAnsi="Times New Roman" w:cs="Times New Roman"/>
          <w:b/>
          <w:bCs/>
          <w:sz w:val="24"/>
          <w:szCs w:val="24"/>
        </w:rPr>
        <w:t>о направленных Контрольно-счетной палатой Злынковского района представлениях и принятых мерах по ним за    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A6337">
        <w:rPr>
          <w:rFonts w:ascii="Times New Roman" w:hAnsi="Times New Roman" w:cs="Times New Roman"/>
          <w:b/>
          <w:bCs/>
          <w:sz w:val="24"/>
          <w:szCs w:val="24"/>
        </w:rPr>
        <w:t xml:space="preserve">год           </w:t>
      </w:r>
    </w:p>
    <w:tbl>
      <w:tblPr>
        <w:tblStyle w:val="11"/>
        <w:tblW w:w="14560" w:type="dxa"/>
        <w:tblInd w:w="137" w:type="dxa"/>
        <w:tblLook w:val="04A0" w:firstRow="1" w:lastRow="0" w:firstColumn="1" w:lastColumn="0" w:noHBand="0" w:noVBand="1"/>
      </w:tblPr>
      <w:tblGrid>
        <w:gridCol w:w="474"/>
        <w:gridCol w:w="1706"/>
        <w:gridCol w:w="3903"/>
        <w:gridCol w:w="1533"/>
        <w:gridCol w:w="3479"/>
        <w:gridCol w:w="1878"/>
        <w:gridCol w:w="1587"/>
      </w:tblGrid>
      <w:tr w:rsidR="005D0F25" w:rsidRPr="005D0F25" w14:paraId="61FD92E1" w14:textId="77777777" w:rsidTr="005D0F2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15576" w14:textId="77777777" w:rsidR="005D0F25" w:rsidRPr="005D0F25" w:rsidRDefault="005D0F25" w:rsidP="005D0F25">
            <w:pPr>
              <w:ind w:left="-12" w:firstLine="12"/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83EFE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Наименование объекта проверки, наименование контрольного мероприятия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A024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Предложения по устранению выявленных нарушений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674F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Дата вынесения представления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2090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Выполнение предложений контрольно-счетного органа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AE624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Срок устранения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C4E6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Дата снятия с контроля</w:t>
            </w:r>
          </w:p>
        </w:tc>
      </w:tr>
      <w:tr w:rsidR="005D0F25" w:rsidRPr="005D0F25" w14:paraId="014CD371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AE29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2E5D" w14:textId="77777777" w:rsidR="005D0F25" w:rsidRPr="005D0F25" w:rsidRDefault="005D0F25" w:rsidP="005D0F25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sz w:val="18"/>
                <w:szCs w:val="18"/>
              </w:rPr>
              <w:t xml:space="preserve">МБОУ Роговская ООШ,КМ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 xml:space="preserve">«Проверка целевого и эффективного использования субсидий, предоставляемых из бюджета Злынковского муниципального района Брянской области в 2024году МБОУ Роговской ООШ» </w:t>
            </w:r>
          </w:p>
          <w:p w14:paraId="3E858CF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97DB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1.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>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      </w:r>
          </w:p>
          <w:p w14:paraId="013761E9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 xml:space="preserve">  2.Обеспечить выполнение полномочий по осуществлению внутреннего финансового контроля при приемке первичных документов  в соответствии с требованиями </w:t>
            </w:r>
            <w:hyperlink r:id="rId8" w:history="1">
              <w:r w:rsidRPr="005D0F25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ч. 1 ст. 19</w:t>
              </w:r>
            </w:hyperlink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Федеральный закон от 06.12.2011 N 402-ФЗ (ред. от 12.12.2023) "О бухгалтерском учете", Учетной политики Муниципального бюджетного общеобразовательного учреждения Роговская основная общеобразовательная школа ,утвержденной приказом МБОУ Роговской ООШ от 26.12.2018года№49 .</w:t>
            </w:r>
          </w:p>
          <w:p w14:paraId="44B3E7B5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3.Обеспечить приемку товарно-материальных ценностей в соответствии с требованиями: Федерального закона №44-ФЗ, Гражданского кодекса Российской Федерации, условиями договоров(контрактов), назначить локальным нормативным документов Учреждения лиц ответственных за приемку товаров, работ, услуг для муниципальных нужд в Учреждении.</w:t>
            </w:r>
          </w:p>
          <w:p w14:paraId="44CCF035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>4. В целях недопущения неэффективных расходов бюджетных средств, исключение рысков вследствие не надлежащего исполнения условий договоров поставки, в части своевременной оплаты за поставку товаров, обеспечить своевременную оплату поставщикам за поставленный товар, включая авансовые платежи, в сроки установленные условиями договоров (контрактов).</w:t>
            </w:r>
          </w:p>
          <w:p w14:paraId="05280450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 xml:space="preserve">5. В целях недопущения неэффективных расходов бюджетных средств обеспечить прием работников, заключение трудовых договоров с гражданами в соответствии с штатным расписанием. </w:t>
            </w:r>
          </w:p>
          <w:p w14:paraId="6B3A297B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6. Обеспечить ведение Лицевых счетов работников в соответствии с требованиями: Федерального закона от 06.12.2011 N 402-ФЗ "О бухгалтерском учете", Учетной политикой Муниципального бюджетного общеобразовательного учреждения Роговская основная общеобразовательная школа ,утвержденной приказом МБОУ Роговской ООШ от 26.12.2018года№49 .</w:t>
            </w:r>
          </w:p>
          <w:p w14:paraId="31564B45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6C02" w14:textId="77777777" w:rsidR="005D0F25" w:rsidRPr="005D0F25" w:rsidRDefault="005D0F25" w:rsidP="005D0F25">
            <w:pPr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>27.03.2025г.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6FAD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 xml:space="preserve">1.14.04.2025г.директором МБОУ Роговской ООШ проведено совещание  с участием главного бухгалтера Централизованной бухгалтерии Отдела образования администрации Злынковского района  на котором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 xml:space="preserve">рассмотрены итоги контрольного мероприятия, проанализированы нарушения и недостатки, отмеченные в акте по результатам контрольного мероприятия, приняты меры по их недопущению в дальнейшем. По итогам проведенного совещания 14.04.2025года принято решение директором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 xml:space="preserve">МБОУ Роговской ООШ о внесении изменений в лицевые счета работников с учетом их завещаемой должности и в соответствии со штатным расписанием. Приказом директора МБОУ Роговской ООШ №8-о от 14.04.2025года назначены ответственные должностные лица за ведение табеля учета рабочего времени в образовательном учреждении. Рекомендовано Централизованной бухгалтерии: осуществлять контроль за порядком движения и обработки первичных документов в соответствии с графиком  документа оборота; при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>оформлении хозяйственных операций применять унифицированные формы первичных документов в соответствии с требованиями Федерального закона от 06.12.2011 N 402-ФЗ "О бухгалтерском учете", Учетной политикой Муниципального бюджетного общеобразовательного учреждения Роговская основная общеобразовательная школа ,утвержденной приказом МБОУ Роговской ООШ от 26.12.2018года№49 .</w:t>
            </w:r>
          </w:p>
          <w:p w14:paraId="0B372FB8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2. С должностными лицами дополнительно изучены требования законодательства РФ: по приемке товарно-материальных ценностей и осуществления контроля за соблюдением условий договоров(контрактов) в части соблюдение сроков оплаты за поставку товара.</w:t>
            </w:r>
          </w:p>
          <w:p w14:paraId="5F2E6096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3. Внесено предложение Учредителю и Финансовый отдел администрации Злынковского района о приведении в соответствии  с требованьями трудового законодательства Российской Федерации   принятие на работу сезонных рабочих операторов газовых котельных   находящихся в штатном расписании МБОУ Роговской ООШ .</w:t>
            </w:r>
          </w:p>
          <w:p w14:paraId="113C43EB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(Основание письмо от 16.04.2025г.)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57A6" w14:textId="77777777" w:rsidR="005D0F25" w:rsidRPr="005D0F25" w:rsidRDefault="005D0F25" w:rsidP="005D0F25">
            <w:pPr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>28.04.2025г.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6DDF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16.04.2025года.</w:t>
            </w:r>
          </w:p>
        </w:tc>
      </w:tr>
      <w:tr w:rsidR="005D0F25" w:rsidRPr="005D0F25" w14:paraId="63DBA871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37D7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303E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5D0F25">
              <w:rPr>
                <w:rFonts w:ascii="Times New Roman" w:eastAsia="Times New Roman" w:hAnsi="Times New Roman"/>
                <w:sz w:val="18"/>
                <w:szCs w:val="18"/>
              </w:rPr>
              <w:t>Щербиничская</w:t>
            </w:r>
            <w:proofErr w:type="spellEnd"/>
            <w:r w:rsidRPr="005D0F25">
              <w:rPr>
                <w:rFonts w:ascii="Times New Roman" w:eastAsia="Times New Roman" w:hAnsi="Times New Roman"/>
                <w:sz w:val="18"/>
                <w:szCs w:val="18"/>
              </w:rPr>
              <w:t xml:space="preserve"> сельская администрация Злынковского района Брянской области, </w:t>
            </w:r>
            <w:proofErr w:type="spellStart"/>
            <w:proofErr w:type="gramStart"/>
            <w:r w:rsidRPr="005D0F25">
              <w:rPr>
                <w:rFonts w:ascii="Times New Roman" w:eastAsia="Times New Roman" w:hAnsi="Times New Roman"/>
                <w:sz w:val="18"/>
                <w:szCs w:val="18"/>
              </w:rPr>
              <w:t>КМ</w:t>
            </w:r>
            <w:r w:rsidRPr="005D0F25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proofErr w:type="gramEnd"/>
            <w:r w:rsidRPr="005D0F25">
              <w:rPr>
                <w:rFonts w:ascii="Times New Roman" w:hAnsi="Times New Roman"/>
                <w:color w:val="000000"/>
                <w:sz w:val="18"/>
                <w:szCs w:val="18"/>
              </w:rPr>
              <w:t>Проверка</w:t>
            </w:r>
            <w:proofErr w:type="spellEnd"/>
            <w:r w:rsidRPr="005D0F25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законности и результативности (экономности, эффективности) использования средств бюджета Щербинского </w:t>
            </w:r>
            <w:r w:rsidRPr="005D0F25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сельского поселения Злынковского муниципального района Брянской области за 2024год»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6037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1.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>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      </w:r>
          </w:p>
          <w:p w14:paraId="1DFDDF79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 xml:space="preserve"> 2.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Щербиничской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>обеспечить выполнение полномочий по осуществлению внутреннего финансового контроля при приемке первичных документов  в соответствии с требованиями :</w:t>
            </w:r>
            <w:hyperlink r:id="rId9" w:history="1">
              <w:r w:rsidRPr="005D0F25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ч. 1 ст. 19</w:t>
              </w:r>
            </w:hyperlink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Федеральный закон от 06.12.2011 N 402-ФЗ (ред. от 12.12.2023) "О бухгалтерском учете",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нормативными документами органов местного самоуправления </w:t>
            </w:r>
            <w:proofErr w:type="spellStart"/>
            <w:r w:rsidRPr="005D0F25">
              <w:rPr>
                <w:rFonts w:ascii="Times New Roman" w:hAnsi="Times New Roman"/>
                <w:sz w:val="18"/>
                <w:szCs w:val="18"/>
              </w:rPr>
              <w:t>Щербиничского</w:t>
            </w:r>
            <w:proofErr w:type="spellEnd"/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сельского поселения.</w:t>
            </w:r>
          </w:p>
          <w:p w14:paraId="2F72E5FF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3.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Щербиничской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>в целях недопущения неэффективных расходов бюджетных средств, исключение рысков вследствие не надлежащего исполнения условий договоров(контрактов) заключенных на выполнение работ, оказание услуг для муниципальных нужд , обеспечить своевременную оплату подрядчикам, поставщикам, исполнителем  за выполненные работы, оказанные услуги для муниципальных нужд , включая авансовые платежи, в сроки установленные условиями договоров (контрактов).</w:t>
            </w:r>
          </w:p>
          <w:p w14:paraId="65EE3496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>4.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Щербиничской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>обеспечить своевременное внесение изменений в трудовые договора работников Учреждения в связи с принятием нормативных документов в части: изменения условий оплаты труда работников, установления(изменения)стимулирующих выплат, иных доплат.</w:t>
            </w:r>
          </w:p>
          <w:p w14:paraId="7E644D3C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E277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31.03.2025г.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F02E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Итоги проведения контрольного мероприятия рассмотрены при </w:t>
            </w:r>
            <w:proofErr w:type="spellStart"/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И.оглавы</w:t>
            </w:r>
            <w:proofErr w:type="spellEnd"/>
            <w:proofErr w:type="gram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администрации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Щербиничского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сельского поселения на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служкбном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совещании 23.04.2024г.</w:t>
            </w:r>
          </w:p>
          <w:p w14:paraId="1C6205B5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>И.О.Главы</w:t>
            </w:r>
            <w:proofErr w:type="spellEnd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>Щербиничской</w:t>
            </w:r>
            <w:proofErr w:type="spellEnd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обращено внимание о необходимости соблюдения главным  бухгалтером Учреждения требований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t xml:space="preserve"> в части выполнение  осуществления внутреннего финансового контроля при приемке первичных документов  в 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</w:rPr>
              <w:lastRenderedPageBreak/>
              <w:t>соответствии с требованиями :</w:t>
            </w:r>
            <w:hyperlink r:id="rId10" w:history="1">
              <w:r w:rsidRPr="005D0F25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ч. 1 ст. 19</w:t>
              </w:r>
            </w:hyperlink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Федеральный закон от 06.12.2011 N 402-ФЗ (ред. от 12.12.2023) "О бухгалтерском учете", нормативными документами органов местного самоуправления </w:t>
            </w:r>
            <w:proofErr w:type="spellStart"/>
            <w:r w:rsidRPr="005D0F25">
              <w:rPr>
                <w:rFonts w:ascii="Times New Roman" w:hAnsi="Times New Roman"/>
                <w:sz w:val="18"/>
                <w:szCs w:val="18"/>
              </w:rPr>
              <w:t>Щербиничского</w:t>
            </w:r>
            <w:proofErr w:type="spellEnd"/>
            <w:r w:rsidRPr="005D0F25">
              <w:rPr>
                <w:rFonts w:ascii="Times New Roman" w:hAnsi="Times New Roman"/>
                <w:sz w:val="18"/>
                <w:szCs w:val="18"/>
              </w:rPr>
              <w:t xml:space="preserve"> сельского поселения.</w:t>
            </w:r>
          </w:p>
          <w:p w14:paraId="7781A0EE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307C2CC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0F25">
              <w:rPr>
                <w:rFonts w:ascii="Times New Roman" w:hAnsi="Times New Roman"/>
                <w:sz w:val="18"/>
                <w:szCs w:val="18"/>
              </w:rPr>
              <w:t xml:space="preserve">В целях недопущения неэффективных расходов бюджетных средств, исключение рысков вследствие не надлежащего исполнения условий договоров(контрактов) </w:t>
            </w:r>
            <w:proofErr w:type="spellStart"/>
            <w:r w:rsidRPr="005D0F25">
              <w:rPr>
                <w:rFonts w:ascii="Times New Roman" w:hAnsi="Times New Roman"/>
                <w:sz w:val="18"/>
                <w:szCs w:val="18"/>
              </w:rPr>
              <w:t>И.о.Главы</w:t>
            </w:r>
            <w:proofErr w:type="spellEnd"/>
            <w:r w:rsidRPr="005D0F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>Щербиничской</w:t>
            </w:r>
            <w:proofErr w:type="spellEnd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доведена информация до работников бухгалтерии Учреждения об осуществлении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>своевременной оплату подрядчикам, поставщикам, исполнителем  за выполненные работы, оказанные услуги для муниципальных нужд , включая авансовые платежи, в сроки установленные условиями договоров (контрактов).</w:t>
            </w:r>
          </w:p>
          <w:p w14:paraId="1BC8DB29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>Щербиничской</w:t>
            </w:r>
            <w:proofErr w:type="spellEnd"/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eastAsia="SimSun" w:hAnsi="Times New Roman"/>
                <w:sz w:val="18"/>
                <w:szCs w:val="18"/>
                <w:lang w:eastAsia="zh-CN"/>
              </w:rPr>
              <w:t>сельской администрации Злынковского района Брянской области</w:t>
            </w:r>
            <w:r w:rsidRPr="005D0F25">
              <w:rPr>
                <w:rFonts w:ascii="Times New Roman" w:eastAsia="Times New Roman" w:hAnsi="Times New Roman"/>
                <w:bCs/>
                <w:spacing w:val="-4"/>
                <w:sz w:val="18"/>
                <w:szCs w:val="18"/>
                <w:lang w:eastAsia="zh-CN"/>
              </w:rPr>
              <w:t xml:space="preserve"> </w:t>
            </w:r>
            <w:r w:rsidRPr="005D0F25">
              <w:rPr>
                <w:rFonts w:ascii="Times New Roman" w:hAnsi="Times New Roman"/>
                <w:sz w:val="18"/>
                <w:szCs w:val="18"/>
              </w:rPr>
              <w:t>внесены изменения в трудовые договора : ведущего специалиста , инспектора по воинскому учету, главного бухгалтера работников Учреждения в связи с принятием нормативных документов в части: изменения условий оплаты труда работников, установления(изменения)стимулирующих выплат, иных доплат.(Основания: письмо №77от23.04.2025г.,письмо№78 от 24.04.2025г.)</w:t>
            </w:r>
          </w:p>
          <w:p w14:paraId="038C7F93" w14:textId="77777777" w:rsidR="005D0F25" w:rsidRPr="005D0F25" w:rsidRDefault="005D0F25" w:rsidP="005D0F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006EF69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B7425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30.04.2025г.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A9F2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24.04.2025г.</w:t>
            </w:r>
          </w:p>
        </w:tc>
      </w:tr>
      <w:tr w:rsidR="005D0F25" w:rsidRPr="005D0F25" w14:paraId="277C871D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D6BB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C26A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Администрация Злынковского района Брянской области в части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исполнения полномочий Злынковского городского </w:t>
            </w:r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поселения .</w:t>
            </w:r>
            <w:proofErr w:type="gramEnd"/>
          </w:p>
          <w:p w14:paraId="13A2275D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КМ« Проверка</w:t>
            </w:r>
            <w:proofErr w:type="gram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целевого и эффективного использования средств дорожного фонда Злынковского городского поселения Злынковского муниципального района Брянской области в 2024году»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DFDE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1. Администрации Злынковского района Брянской области рассмотреть итоги контрольного мероприятия, проанализировать нарушения и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недостатки, отмеченные в акте по результатам контрольного мероприятия, принять меры по их недопущению в дальнейшем, а также по привлечению к дисциплинарной ответственности лиц, допустивших нарушения.</w:t>
            </w:r>
          </w:p>
          <w:p w14:paraId="24B5339F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2. Администрации Злынковского района Брянской области соблюдать условия заключенных контрактов (договоров), осуществлять контроль за соблюдением подрядными организациями условий заключенных контрактов (договоров). В случае нарушениями подрядными организациями (поставщиками, исполнителями) обязательств по контрактам(договорам) своевременно организовывать претензионную работу, в том числе в соответствии с условиями контрактов (договоров) удерживать неустойку (штраф, пени) при расчетах из суммы, подлежащей оплате подрядчику(исполнителю).</w:t>
            </w:r>
          </w:p>
          <w:p w14:paraId="568A2AC9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3. Администрации Злынковского района Брянской области не допускать нарушений частей 2 и 3 ст.103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части обеспечения своевременного направления в Управление Федерального казначейства по Брянской области необходимой информации.</w:t>
            </w:r>
          </w:p>
          <w:p w14:paraId="0D983A90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4. Администрации Злынковского района Брянской области обеспечить соблюдение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требований ч. 1 ст. 9 Закона о бухгалтерском учете, п. 20 СГС "Концептуальные основы", п. 114 Инструкции N 157н при списании материальных запасов.</w:t>
            </w:r>
          </w:p>
          <w:p w14:paraId="240B5C1D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5. Администрации Злынковского района Брянской области провести юридически значимые действия по взысканию с Индивидуального предпринимателя М. пени(неустойки) за ненадлежащие исполнение условий контрактов: Муниципальный контракт№0127300008324000013 от 27.05.2024г. в сумме 178 497,33 руб.; Муниципальный контракт №0127300008324000012 от 27.05.2024г.  в сумму 18 140,69руб.; Муниципальный контракт№0127300008324000014 от 30.05. 2024г.в сумму 153 540,52 руб. Общая сумма уплаты составляет 350 178,54 руб.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880B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14.07.2025г.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0116" w14:textId="22C5E4A5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Администрацией Злынковского района рассмотрено представление Контрольно-счетной палаты Злынковского района.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Администрацией Злынковского района произведен перерасчет пени по муниципальному контракту №0127300008324000014 от 30.05.2024года сумма пени уменьшена на 5 104,94 руб. и составила 148 435,58 руб. 31.07.2025года в адрес Индивидуального предпринимателя </w:t>
            </w:r>
            <w:proofErr w:type="spellStart"/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М</w:t>
            </w:r>
            <w:r w:rsidR="00DE7422">
              <w:rPr>
                <w:rFonts w:ascii="Times New Roman" w:eastAsia="Times New Roman" w:hAnsi="Times New Roman"/>
                <w:sz w:val="20"/>
                <w:szCs w:val="20"/>
              </w:rPr>
              <w:t>.н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аправлено</w:t>
            </w:r>
            <w:proofErr w:type="spellEnd"/>
            <w:proofErr w:type="gram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повторно требование об уплате пени в течении 30 дней. Администрацией Злынковского района проводятся юридически значимые действия по взысканию пени с Индивидуального предпринимателя М</w:t>
            </w:r>
            <w:r w:rsidR="00DE7422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по муниципальным контрактам: №0127300008324000013 от 27.05.2024г. в сумме 178 497,33 руб.; №0127300008324000012 от 27.05.2024г.  в сумму 18 140,69руб (основания письмо Администрации Злынковского района от 14.08.2025г.№2025г.)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82D5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13.08.2025г.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F70C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14.08.2025г.</w:t>
            </w:r>
          </w:p>
        </w:tc>
      </w:tr>
      <w:tr w:rsidR="005D0F25" w:rsidRPr="005D0F25" w14:paraId="200C52BF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831D5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CB177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МБДОУ ДЕТСКИЙ САД "РОДНИЧОК» КМ      </w:t>
            </w:r>
            <w:proofErr w:type="gram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  «</w:t>
            </w:r>
            <w:proofErr w:type="gram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образовательном учреждении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«Родничок», Муниципальном бюджетном дошкольном образовательном учреждением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"Теремок" за 2024год и истекший период 2025года»   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EA16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  1. 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      </w:r>
          </w:p>
          <w:p w14:paraId="0D112F41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2. В целях недопущения неэффективных расходов бюджетных средств, исключение рысков вследствие не надлежащего исполнения условий договоров(контрактов) МБДОУ ДЕТСКИЙ САД "РОДНИЧОК» заключенных на поставку продуктов питания, обеспечить своевременную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оплату  поставщикам , исполнителем  за поставку продуктов питания, выполненные работы, оказанные услуги для муниципальных нужд ,  в сроки установленные условиями договоров (контрактов).</w:t>
            </w:r>
          </w:p>
          <w:p w14:paraId="674E7B3F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3. С  работниками МБДОУ ДЕТСКИЙ САД "РОДНИЧОК»  ответственными за приемку товаров  дополнительно изучить требования: Федерального закона от 05.04.2013 N 44-ФЗ (ред. от 26.12.2024) "О контрактной системе в сфере закупок товаров, работ, услуг для обеспечения государственных и муниципальных нужд" (с изм. и доп., вступ. в силу с 01.07.2025) и локальных нормативных документов  Учреждения в части осуществления приемки товара.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B074A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16.09.2025г.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6ED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19 сентября 2025года заведующим МБДОУ ДЕТСКИЙ САД "РОДНИЧОК» проведено рабочее совещание, на котором был рассмотрен акт по результатам проведения контрольного мероприятия «Проверка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«Родничок», Муниципальном бюджетном дошкольном образовательном учреждением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"Теремок"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 2024год и истекший период 2025года» . На рабочем совещании были заслушаны работники Учреждения ответственные за прием продуктов питания от поставщиков допустившие нарушения законодательства РФ при приемке продуктов питания в 2024году и истекшем периоде 1полугодии 2025года. Решением рабочего совещания объявлено замечание    в устной форме заведующему хозяйством Учреждения, а также доведена информация до работников Учреждения о необходимости соблюдения условий договоров и требований законодательства РФ при приемке продуктов питания, а также соблюдение сроков оплаты установленных условиями договоров за поставку продуктов питания.</w:t>
            </w:r>
          </w:p>
          <w:p w14:paraId="1FAFD020" w14:textId="15F85AED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С ответственными работниками Учреждения за приемку товаров дополнительно были изучены требования Федерального закона №44-ФЗ и локальные нормативные документы МБДОУ ДЕТСКИЙ САД "РОДНИЧОК» в части приемки товаров в Учреждении.</w:t>
            </w:r>
          </w:p>
          <w:p w14:paraId="36D020EF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(Основание письмо заведующего МБДОУ ДЕТСКИЙ САД "РОДНИЧОК» от 22.09.2025г.№134)</w:t>
            </w:r>
          </w:p>
          <w:p w14:paraId="698C4B5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30C44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16.10.2025г.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A675E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22.09.2025г.</w:t>
            </w:r>
          </w:p>
        </w:tc>
      </w:tr>
      <w:tr w:rsidR="005D0F25" w:rsidRPr="005D0F25" w14:paraId="4011B07E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3BD0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468C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МБДОУ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КМ         «Проверка исполнения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«Родничок», Муниципальном бюджетном дошкольном образовательном учреждением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"Теремок" за 2024год и истекший период 2025года»   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343E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  1. 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недопущению в дальнейшем, а также принятия мер к лицам, виновным в допущенных нарушениях.</w:t>
            </w:r>
          </w:p>
          <w:p w14:paraId="0009D7AA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2. В целях недопущения неэффективных расходов бюджетных средств, исключение рысков вследствие не надлежащего исполнения условий договоров(контрактов) МБДОУ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заключенных на поставку продуктов питания, обеспечить своевременную оплату  поставщикам , исполнителем  за поставку продуктов питания, выполненные работы, оказанные услуги для муниципальных нужд ,  в сроки установленные условиями договоров (контрактов).</w:t>
            </w:r>
          </w:p>
          <w:p w14:paraId="14A33D86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3. С  работниками МБДОУ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ответственными за приемку товаров  дополнительно изучить требования: Федерального закона от 05.04.2013 N 44-ФЗ (ред. от 26.12.2024) "О контрактной системе в сфере закупок товаров, работ, услуг для обеспечения государственных и муниципальных нужд" (с изм. и доп., вступ. в силу с 01.07.2025) и локальных нормативных документов  Учреждения в части осуществления приемки товара.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E9F6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16.09.2025г.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7747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Заведующим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18.09.2025года на общем собрании работников Учреждения рассмотрен акт по результатам проведения контрольного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мероприятия «Проверка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«Родничок», Муниципальном бюджетном дошкольном образовательном учреждением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детский сад "Теремок" за 2024год и истекший период 2025года» . На общем собрании работников Учреждения  заслушаны работники Учреждения ответственные за прием продуктов питания от поставщиков допустившие нарушения законодательства РФ при приемке продуктов питания в 2024году и истекшем периоде 1полугодии 2025года, а также доведена информация до работников Учреждения о необходимости соблюдения условий договоров и требований законодательства РФ при приемке продуктов питания, а также соблюдение сроков оплаты установленных условиями договоров за поставку продуктов питания.</w:t>
            </w:r>
          </w:p>
          <w:p w14:paraId="51AB9830" w14:textId="77777777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С ответственными работниками Учреждения за приемку товаров дополнительно были изучены требования Федерального закона №44-ФЗ и локальные нормативные документы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</w:t>
            </w: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«Теремок» в части приемки товаров в Учреждении.</w:t>
            </w:r>
          </w:p>
          <w:p w14:paraId="3EFA4886" w14:textId="22DD983D" w:rsidR="005D0F25" w:rsidRPr="005D0F25" w:rsidRDefault="005D0F25" w:rsidP="005D0F2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(Основание письмо заведующего </w:t>
            </w:r>
            <w:proofErr w:type="spellStart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>Злынковский</w:t>
            </w:r>
            <w:proofErr w:type="spellEnd"/>
            <w:r w:rsidRPr="005D0F25">
              <w:rPr>
                <w:rFonts w:ascii="Times New Roman" w:eastAsia="Times New Roman" w:hAnsi="Times New Roman"/>
                <w:sz w:val="20"/>
                <w:szCs w:val="20"/>
              </w:rPr>
              <w:t xml:space="preserve"> д/с «Теремок» от 18.09.2025г.№8)</w:t>
            </w:r>
          </w:p>
          <w:p w14:paraId="22BD036A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BEF7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lastRenderedPageBreak/>
              <w:t>16.10.2025г.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2F22E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  <w:r w:rsidRPr="005D0F25">
              <w:rPr>
                <w:rFonts w:ascii="Times New Roman" w:hAnsi="Times New Roman"/>
                <w:sz w:val="20"/>
                <w:szCs w:val="20"/>
              </w:rPr>
              <w:t>19.09.2025г.</w:t>
            </w:r>
          </w:p>
        </w:tc>
      </w:tr>
      <w:tr w:rsidR="005D0F25" w:rsidRPr="005D0F25" w14:paraId="54BB3856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AD31" w14:textId="3245EFF1" w:rsidR="005D0F25" w:rsidRPr="005D0F25" w:rsidRDefault="00186861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D4FD" w14:textId="597B8B47" w:rsidR="005D0F25" w:rsidRPr="005D0F25" w:rsidRDefault="00186861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ММБУ «ЗКДО». КМ </w:t>
            </w:r>
            <w:r w:rsidRPr="00186861">
              <w:rPr>
                <w:rFonts w:ascii="Times New Roman" w:eastAsia="Times New Roman" w:hAnsi="Times New Roman"/>
                <w:sz w:val="20"/>
                <w:szCs w:val="20"/>
              </w:rPr>
              <w:t>«Проверка целевого и эффективного использования бюджетных средств при проведении капитального ремонта здания «</w:t>
            </w:r>
            <w:proofErr w:type="spellStart"/>
            <w:r w:rsidRPr="00186861">
              <w:rPr>
                <w:rFonts w:ascii="Times New Roman" w:eastAsia="Times New Roman" w:hAnsi="Times New Roman"/>
                <w:sz w:val="20"/>
                <w:szCs w:val="20"/>
              </w:rPr>
              <w:t>Петрятинский</w:t>
            </w:r>
            <w:proofErr w:type="spellEnd"/>
            <w:r w:rsidRPr="00186861">
              <w:rPr>
                <w:rFonts w:ascii="Times New Roman" w:eastAsia="Times New Roman" w:hAnsi="Times New Roman"/>
                <w:sz w:val="20"/>
                <w:szCs w:val="20"/>
              </w:rPr>
              <w:t xml:space="preserve"> сельский Дом культуры» в 2024 году  в рамках реализации мероприятий регионального проекта «Обеспечение качественно нового уровня инфраструктуры культуры» «Культурная среда», муниципальной программы Злынковского района «Развитие  </w:t>
            </w:r>
            <w:r w:rsidRPr="0018686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культуры и сохранения культурного наследия Злынковского района»(2024-2026годов)»    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F730" w14:textId="77777777" w:rsidR="00186861" w:rsidRPr="00186861" w:rsidRDefault="00186861" w:rsidP="0018686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8686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1. Рассмотреть итоги контрольного мероприятия, проанализировать нарушения и недостатки, отмеченные в акте по результатам контрольного мероприятия, принять меры по их недопущению в дальнейшем, а также принятия мер к лицам, виновным в допущенных нарушениях.</w:t>
            </w:r>
          </w:p>
          <w:p w14:paraId="05ABD5B7" w14:textId="77777777" w:rsidR="00186861" w:rsidRPr="00186861" w:rsidRDefault="00186861" w:rsidP="0018686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86861">
              <w:rPr>
                <w:rFonts w:ascii="Times New Roman" w:eastAsia="Times New Roman" w:hAnsi="Times New Roman"/>
                <w:sz w:val="20"/>
                <w:szCs w:val="20"/>
              </w:rPr>
              <w:t>2. С работниками ММБУ «ЗКДО»  ответственными за приемку товаров, работ, услуг  для муниципальных нужд   дополнительно изучить требования: Федерального закона от 05.04.2013 N 44-ФЗ (ред. от 26.12.2024) "О контрактной системе в сфере закупок товаров, работ, услуг для обеспечения государственных и муниципальных нужд" (с изм. и доп., вступ. в силу с 01.07.2025) и локальных нормативных документов  Учреждения в части осуществления приемки товара , работ услуг для муниципальных нужд.</w:t>
            </w:r>
          </w:p>
          <w:p w14:paraId="4803E3D9" w14:textId="2C3288D3" w:rsidR="005D0F25" w:rsidRPr="005D0F25" w:rsidRDefault="00186861" w:rsidP="00186861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86861">
              <w:rPr>
                <w:rFonts w:ascii="Times New Roman" w:eastAsia="Times New Roman" w:hAnsi="Times New Roman"/>
                <w:sz w:val="20"/>
                <w:szCs w:val="20"/>
              </w:rPr>
              <w:t xml:space="preserve">3. Обеспечить  надлежащее осуществление  внутреннего контроля должностными лицами ММБУ «ЗКДО», во взаимодействии с Централизованной бухгалтерии Отдела культуры администрации Злынковского района при принятии к бухгалтерскому учету совершаемых фактов хозяйственной жизни  в соответствии с требованиями   ч. 1 ст. 19 </w:t>
            </w:r>
            <w:r w:rsidRPr="0018686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Федеральный закон от 06.12.2011 N 402-ФЗ "О бухгалтерском учете", локальными нормативными документами ММБУ «ЗКДО» по ведению бухгалтерского учета в Учреждении.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E8ED" w14:textId="332929B2" w:rsidR="005D0F25" w:rsidRPr="005D0F25" w:rsidRDefault="00186861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31.10.2025г.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BC2B" w14:textId="77777777" w:rsidR="005D0F25" w:rsidRDefault="00A94069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  <w:r>
              <w:t xml:space="preserve"> И</w:t>
            </w:r>
            <w:r w:rsidRPr="00A94069">
              <w:rPr>
                <w:rFonts w:ascii="Times New Roman" w:eastAsia="Times New Roman" w:hAnsi="Times New Roman"/>
                <w:sz w:val="20"/>
                <w:szCs w:val="20"/>
              </w:rPr>
              <w:t>тоги контрольного мероприятия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были рассмотрены на служебном совещании при директоре ММБУ «ЗКДО»</w:t>
            </w:r>
            <w:r w:rsidRPr="00A94069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A94069">
              <w:rPr>
                <w:rFonts w:ascii="Times New Roman" w:eastAsia="Times New Roman" w:hAnsi="Times New Roman"/>
                <w:sz w:val="20"/>
                <w:szCs w:val="20"/>
              </w:rPr>
              <w:t>проанализирова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ны</w:t>
            </w:r>
            <w:r w:rsidRPr="00A94069">
              <w:rPr>
                <w:rFonts w:ascii="Times New Roman" w:eastAsia="Times New Roman" w:hAnsi="Times New Roman"/>
                <w:sz w:val="20"/>
                <w:szCs w:val="20"/>
              </w:rPr>
              <w:t xml:space="preserve"> нарушения и недостатки, отмеченные в акте по результатам контрольного мероприятия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14:paraId="36CFF417" w14:textId="77777777" w:rsidR="00A94069" w:rsidRDefault="00A94069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  <w:r>
              <w:t xml:space="preserve"> </w:t>
            </w:r>
            <w:r w:rsidRPr="00A94069">
              <w:rPr>
                <w:rFonts w:ascii="Times New Roman" w:eastAsia="Times New Roman" w:hAnsi="Times New Roman"/>
                <w:sz w:val="20"/>
                <w:szCs w:val="20"/>
              </w:rPr>
              <w:t>С работниками ММБУ «ЗКДО»  ответственными за приемку товаров, работ, услуг  для муниципальных нужд   дополнительно изуч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ены</w:t>
            </w:r>
            <w:r w:rsidRPr="00A94069">
              <w:rPr>
                <w:rFonts w:ascii="Times New Roman" w:eastAsia="Times New Roman" w:hAnsi="Times New Roman"/>
                <w:sz w:val="20"/>
                <w:szCs w:val="20"/>
              </w:rPr>
              <w:t xml:space="preserve"> требования: Федерального закона от 05.04.2013 N 44-ФЗ (ред. от 26.12.2024) "О контрактной системе в сфере закупок товаров, работ, услуг для обеспечения государственных и муниципальных нужд" (с изм. и доп., вступ. в силу с 01.07.2025) и локальных нормативных документов  Учреждения в части осуществления приемки товара , работ услуг для муниципальных нужд.</w:t>
            </w:r>
          </w:p>
          <w:p w14:paraId="01A7E40C" w14:textId="0BCBE531" w:rsidR="0088337E" w:rsidRPr="0088337E" w:rsidRDefault="00A94069" w:rsidP="005D0F2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3.</w:t>
            </w:r>
            <w:r>
              <w:t xml:space="preserve"> </w:t>
            </w:r>
            <w:r w:rsidRPr="0088337E">
              <w:rPr>
                <w:rFonts w:ascii="Times New Roman" w:hAnsi="Times New Roman"/>
                <w:sz w:val="20"/>
                <w:szCs w:val="20"/>
              </w:rPr>
              <w:t xml:space="preserve">Проведена работа 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r w:rsidRPr="0088337E">
              <w:rPr>
                <w:rFonts w:ascii="Times New Roman" w:hAnsi="Times New Roman"/>
                <w:sz w:val="20"/>
                <w:szCs w:val="20"/>
              </w:rPr>
              <w:t>улучшени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t>ю</w:t>
            </w:r>
            <w:r w:rsidRPr="0088337E">
              <w:rPr>
                <w:rFonts w:ascii="Times New Roman" w:hAnsi="Times New Roman"/>
                <w:sz w:val="20"/>
                <w:szCs w:val="20"/>
              </w:rPr>
              <w:t xml:space="preserve"> взаимодействия 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t>ММБУ «ЗКДО»,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t xml:space="preserve">с Централизованной бухгалтерии Отдела культуры администрации Злынковского района при принятии к бухгалтерскому учету совершаемых фактов хозяйственной 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t>жизни в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t xml:space="preserve"> соответствии с требованиями   ч. 1 ст. 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lastRenderedPageBreak/>
              <w:t>19 Федеральный закон от 06.12.2011 N 402-ФЗ</w:t>
            </w:r>
            <w:r w:rsidR="0088337E">
              <w:rPr>
                <w:rFonts w:ascii="Times New Roman" w:hAnsi="Times New Roman"/>
                <w:sz w:val="20"/>
                <w:szCs w:val="20"/>
              </w:rPr>
              <w:t xml:space="preserve">. По результатам проведения совместных мероприятий </w:t>
            </w:r>
            <w:r w:rsidR="00A91992">
              <w:rPr>
                <w:rFonts w:ascii="Times New Roman" w:hAnsi="Times New Roman"/>
                <w:sz w:val="20"/>
                <w:szCs w:val="20"/>
              </w:rPr>
              <w:t xml:space="preserve">29.11.2025года </w:t>
            </w:r>
            <w:r w:rsidR="0088337E">
              <w:rPr>
                <w:rFonts w:ascii="Times New Roman" w:hAnsi="Times New Roman"/>
                <w:sz w:val="20"/>
                <w:szCs w:val="20"/>
              </w:rPr>
              <w:t xml:space="preserve">было принято к бухгалтерскому учету здание </w:t>
            </w:r>
            <w:proofErr w:type="spellStart"/>
            <w:r w:rsidR="0088337E">
              <w:rPr>
                <w:rFonts w:ascii="Times New Roman" w:hAnsi="Times New Roman"/>
                <w:sz w:val="20"/>
                <w:szCs w:val="20"/>
              </w:rPr>
              <w:t>Петрятинского</w:t>
            </w:r>
            <w:proofErr w:type="spellEnd"/>
            <w:r w:rsidR="0088337E">
              <w:rPr>
                <w:rFonts w:ascii="Times New Roman" w:hAnsi="Times New Roman"/>
                <w:sz w:val="20"/>
                <w:szCs w:val="20"/>
              </w:rPr>
              <w:t xml:space="preserve"> СДК стоимостью 5 054 3257,30 руб. (основание письмо ММБУ</w:t>
            </w:r>
            <w:r w:rsidR="0088337E" w:rsidRPr="0088337E">
              <w:rPr>
                <w:rFonts w:ascii="Times New Roman" w:hAnsi="Times New Roman"/>
                <w:sz w:val="20"/>
                <w:szCs w:val="20"/>
              </w:rPr>
              <w:t xml:space="preserve"> «ЗКДО</w:t>
            </w:r>
            <w:r w:rsidR="0088337E">
              <w:rPr>
                <w:rFonts w:ascii="Times New Roman" w:hAnsi="Times New Roman"/>
                <w:sz w:val="20"/>
                <w:szCs w:val="20"/>
              </w:rPr>
              <w:t>» от 30.10.2025г.№24).</w:t>
            </w:r>
          </w:p>
          <w:p w14:paraId="7317C2E9" w14:textId="77777777" w:rsidR="0088337E" w:rsidRPr="0088337E" w:rsidRDefault="0088337E" w:rsidP="005D0F2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E8776CD" w14:textId="77777777" w:rsidR="0088337E" w:rsidRDefault="0088337E" w:rsidP="005D0F25">
            <w:pPr>
              <w:jc w:val="both"/>
            </w:pPr>
          </w:p>
          <w:p w14:paraId="169C7888" w14:textId="77777777" w:rsidR="0088337E" w:rsidRDefault="0088337E" w:rsidP="005D0F25">
            <w:pPr>
              <w:jc w:val="both"/>
            </w:pPr>
          </w:p>
          <w:p w14:paraId="001CB7EC" w14:textId="45A8D0CB" w:rsidR="00A94069" w:rsidRPr="005D0F25" w:rsidRDefault="00A94069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9AD2" w14:textId="3E8EDB8A" w:rsidR="005D0F25" w:rsidRPr="005D0F25" w:rsidRDefault="0088337E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29.11.2025г.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4C12" w14:textId="39E2CC92" w:rsidR="005D0F25" w:rsidRPr="005D0F25" w:rsidRDefault="0088337E" w:rsidP="005D0F2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01.12.2025г.</w:t>
            </w:r>
          </w:p>
        </w:tc>
      </w:tr>
      <w:tr w:rsidR="005D0F25" w:rsidRPr="005D0F25" w14:paraId="1E1B9E42" w14:textId="77777777" w:rsidTr="005D0F25">
        <w:trPr>
          <w:trHeight w:val="2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275D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F8BF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88AF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E7C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3DE1" w14:textId="77777777" w:rsidR="005D0F25" w:rsidRPr="005D0F25" w:rsidRDefault="005D0F25" w:rsidP="005D0F25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AAB2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2CDB" w14:textId="77777777" w:rsidR="005D0F25" w:rsidRPr="005D0F25" w:rsidRDefault="005D0F25" w:rsidP="005D0F2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4931582" w14:textId="77777777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Председатель</w:t>
      </w:r>
    </w:p>
    <w:p w14:paraId="39ACD34D" w14:textId="77777777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Контрольно-счетной палаты </w:t>
      </w:r>
    </w:p>
    <w:p w14:paraId="3632F7DB" w14:textId="77777777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Злынковского района                      Ефименко В.И.</w:t>
      </w:r>
    </w:p>
    <w:p w14:paraId="5C5B5FF4" w14:textId="3576D44F" w:rsidR="005D0F25" w:rsidRPr="005D0F25" w:rsidRDefault="005D0F25" w:rsidP="005D0F2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337E">
        <w:rPr>
          <w:rFonts w:ascii="Times New Roman" w:eastAsia="Times New Roman" w:hAnsi="Times New Roman" w:cs="Times New Roman"/>
          <w:sz w:val="20"/>
          <w:szCs w:val="20"/>
          <w:lang w:eastAsia="ru-RU"/>
        </w:rPr>
        <w:t>01.12.</w:t>
      </w:r>
      <w:r w:rsidRPr="005D0F25">
        <w:rPr>
          <w:rFonts w:ascii="Times New Roman" w:eastAsia="Times New Roman" w:hAnsi="Times New Roman" w:cs="Times New Roman"/>
          <w:sz w:val="20"/>
          <w:szCs w:val="20"/>
          <w:lang w:eastAsia="ru-RU"/>
        </w:rPr>
        <w:t>2025г.</w:t>
      </w:r>
    </w:p>
    <w:p w14:paraId="29A93882" w14:textId="77777777" w:rsidR="005C2DB4" w:rsidRDefault="005C2DB4"/>
    <w:p w14:paraId="127538DE" w14:textId="375A7FC4" w:rsidR="001A32F2" w:rsidRPr="00BA6337" w:rsidRDefault="005C2D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                                                                                                             </w:t>
      </w:r>
      <w:r w:rsidR="00617122">
        <w:t xml:space="preserve"> </w:t>
      </w:r>
      <w:r w:rsidR="00617122" w:rsidRPr="00BA63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4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</w:p>
    <w:sectPr w:rsidR="001A32F2" w:rsidRPr="00BA6337" w:rsidSect="002C5B46">
      <w:headerReference w:type="default" r:id="rId11"/>
      <w:footerReference w:type="defaul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1ACC8" w14:textId="77777777" w:rsidR="00F2373E" w:rsidRDefault="00F2373E" w:rsidP="00DA5EEA">
      <w:pPr>
        <w:spacing w:after="0" w:line="240" w:lineRule="auto"/>
      </w:pPr>
      <w:r>
        <w:separator/>
      </w:r>
    </w:p>
  </w:endnote>
  <w:endnote w:type="continuationSeparator" w:id="0">
    <w:p w14:paraId="28E3A523" w14:textId="77777777" w:rsidR="00F2373E" w:rsidRDefault="00F2373E" w:rsidP="00DA5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42352773"/>
      <w:docPartObj>
        <w:docPartGallery w:val="Page Numbers (Bottom of Page)"/>
        <w:docPartUnique/>
      </w:docPartObj>
    </w:sdtPr>
    <w:sdtEndPr/>
    <w:sdtContent>
      <w:p w14:paraId="3D455DB0" w14:textId="7ECE8029" w:rsidR="00DA5EEA" w:rsidRDefault="00DA5EE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FD36DA" w14:textId="77777777" w:rsidR="00DA5EEA" w:rsidRDefault="00DA5EE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496DA" w14:textId="77777777" w:rsidR="00F2373E" w:rsidRDefault="00F2373E" w:rsidP="00DA5EEA">
      <w:pPr>
        <w:spacing w:after="0" w:line="240" w:lineRule="auto"/>
      </w:pPr>
      <w:r>
        <w:separator/>
      </w:r>
    </w:p>
  </w:footnote>
  <w:footnote w:type="continuationSeparator" w:id="0">
    <w:p w14:paraId="233672BD" w14:textId="77777777" w:rsidR="00F2373E" w:rsidRDefault="00F2373E" w:rsidP="00DA5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1909604"/>
      <w:docPartObj>
        <w:docPartGallery w:val="Page Numbers (Top of Page)"/>
        <w:docPartUnique/>
      </w:docPartObj>
    </w:sdtPr>
    <w:sdtEndPr/>
    <w:sdtContent>
      <w:p w14:paraId="7721B8EA" w14:textId="51910EC0" w:rsidR="00DA5EEA" w:rsidRDefault="00DA5E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AC091D" w14:textId="77777777" w:rsidR="00DA5EEA" w:rsidRDefault="00DA5EE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C53289"/>
    <w:multiLevelType w:val="hybridMultilevel"/>
    <w:tmpl w:val="46941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E40"/>
    <w:rsid w:val="00013D0C"/>
    <w:rsid w:val="00014ECA"/>
    <w:rsid w:val="000548B7"/>
    <w:rsid w:val="00060944"/>
    <w:rsid w:val="000648D3"/>
    <w:rsid w:val="00093FED"/>
    <w:rsid w:val="000A5A4A"/>
    <w:rsid w:val="000A5D72"/>
    <w:rsid w:val="000A73C4"/>
    <w:rsid w:val="000B3921"/>
    <w:rsid w:val="000C5398"/>
    <w:rsid w:val="000C7504"/>
    <w:rsid w:val="000E1AD9"/>
    <w:rsid w:val="000F3578"/>
    <w:rsid w:val="00101772"/>
    <w:rsid w:val="0010322A"/>
    <w:rsid w:val="00106FD2"/>
    <w:rsid w:val="001206DB"/>
    <w:rsid w:val="00120DBD"/>
    <w:rsid w:val="00121E40"/>
    <w:rsid w:val="00123B85"/>
    <w:rsid w:val="001446E5"/>
    <w:rsid w:val="001546D4"/>
    <w:rsid w:val="00162E9A"/>
    <w:rsid w:val="00186861"/>
    <w:rsid w:val="001A32F2"/>
    <w:rsid w:val="001B13D9"/>
    <w:rsid w:val="001D7547"/>
    <w:rsid w:val="00210745"/>
    <w:rsid w:val="00210B44"/>
    <w:rsid w:val="0021656B"/>
    <w:rsid w:val="0024139C"/>
    <w:rsid w:val="0024213A"/>
    <w:rsid w:val="00244E78"/>
    <w:rsid w:val="00290871"/>
    <w:rsid w:val="00294B0F"/>
    <w:rsid w:val="002A58CF"/>
    <w:rsid w:val="002A750B"/>
    <w:rsid w:val="002B5AB4"/>
    <w:rsid w:val="002C09FF"/>
    <w:rsid w:val="002C1788"/>
    <w:rsid w:val="002C5B46"/>
    <w:rsid w:val="002D7B76"/>
    <w:rsid w:val="002F38A0"/>
    <w:rsid w:val="00303932"/>
    <w:rsid w:val="003221A5"/>
    <w:rsid w:val="0032317E"/>
    <w:rsid w:val="00354DBA"/>
    <w:rsid w:val="00365496"/>
    <w:rsid w:val="00381B6A"/>
    <w:rsid w:val="0038696D"/>
    <w:rsid w:val="00386DD2"/>
    <w:rsid w:val="003A4A59"/>
    <w:rsid w:val="003C625F"/>
    <w:rsid w:val="003E4536"/>
    <w:rsid w:val="003E4E1A"/>
    <w:rsid w:val="004011D5"/>
    <w:rsid w:val="00414BFD"/>
    <w:rsid w:val="00423C58"/>
    <w:rsid w:val="004448DC"/>
    <w:rsid w:val="00446811"/>
    <w:rsid w:val="004A13FD"/>
    <w:rsid w:val="004B219C"/>
    <w:rsid w:val="004B46C6"/>
    <w:rsid w:val="004B6DB4"/>
    <w:rsid w:val="004C30A3"/>
    <w:rsid w:val="004D02D4"/>
    <w:rsid w:val="004F1245"/>
    <w:rsid w:val="005411AA"/>
    <w:rsid w:val="00542FC5"/>
    <w:rsid w:val="0054426A"/>
    <w:rsid w:val="00554F51"/>
    <w:rsid w:val="005571C0"/>
    <w:rsid w:val="00572778"/>
    <w:rsid w:val="00586244"/>
    <w:rsid w:val="00594741"/>
    <w:rsid w:val="005A1A3B"/>
    <w:rsid w:val="005A76FC"/>
    <w:rsid w:val="005B1EB3"/>
    <w:rsid w:val="005C2DB4"/>
    <w:rsid w:val="005C4029"/>
    <w:rsid w:val="005D0F25"/>
    <w:rsid w:val="005D29FA"/>
    <w:rsid w:val="005D3BBA"/>
    <w:rsid w:val="005D713B"/>
    <w:rsid w:val="005E5045"/>
    <w:rsid w:val="005E7228"/>
    <w:rsid w:val="005F6D49"/>
    <w:rsid w:val="006015B4"/>
    <w:rsid w:val="00602775"/>
    <w:rsid w:val="00604C5F"/>
    <w:rsid w:val="00605F81"/>
    <w:rsid w:val="00613F08"/>
    <w:rsid w:val="0061468E"/>
    <w:rsid w:val="00617122"/>
    <w:rsid w:val="0063268F"/>
    <w:rsid w:val="006A0710"/>
    <w:rsid w:val="006A3B0D"/>
    <w:rsid w:val="006C1A47"/>
    <w:rsid w:val="006C1DD7"/>
    <w:rsid w:val="006C7B5B"/>
    <w:rsid w:val="006D0B55"/>
    <w:rsid w:val="006E1644"/>
    <w:rsid w:val="006E6A33"/>
    <w:rsid w:val="006F4841"/>
    <w:rsid w:val="006F5F8E"/>
    <w:rsid w:val="0070359C"/>
    <w:rsid w:val="00715A1A"/>
    <w:rsid w:val="00740C77"/>
    <w:rsid w:val="00741A20"/>
    <w:rsid w:val="00754683"/>
    <w:rsid w:val="0079029D"/>
    <w:rsid w:val="00792A88"/>
    <w:rsid w:val="007A3873"/>
    <w:rsid w:val="007E57D4"/>
    <w:rsid w:val="008014D1"/>
    <w:rsid w:val="00803B08"/>
    <w:rsid w:val="00824A4D"/>
    <w:rsid w:val="00833A19"/>
    <w:rsid w:val="00836A96"/>
    <w:rsid w:val="00842CA1"/>
    <w:rsid w:val="00852E00"/>
    <w:rsid w:val="00866FD0"/>
    <w:rsid w:val="0088337E"/>
    <w:rsid w:val="008B2B3F"/>
    <w:rsid w:val="008B6566"/>
    <w:rsid w:val="008C201C"/>
    <w:rsid w:val="00907CA4"/>
    <w:rsid w:val="00912280"/>
    <w:rsid w:val="00925EA1"/>
    <w:rsid w:val="00941584"/>
    <w:rsid w:val="0096698C"/>
    <w:rsid w:val="0098314F"/>
    <w:rsid w:val="00984E5E"/>
    <w:rsid w:val="009A15AD"/>
    <w:rsid w:val="009A536E"/>
    <w:rsid w:val="009B727E"/>
    <w:rsid w:val="009E2F2A"/>
    <w:rsid w:val="00A075A7"/>
    <w:rsid w:val="00A17FB8"/>
    <w:rsid w:val="00A404C2"/>
    <w:rsid w:val="00A4299F"/>
    <w:rsid w:val="00A6186E"/>
    <w:rsid w:val="00A778C9"/>
    <w:rsid w:val="00A91992"/>
    <w:rsid w:val="00A94069"/>
    <w:rsid w:val="00AA380F"/>
    <w:rsid w:val="00AA6B19"/>
    <w:rsid w:val="00AC1E30"/>
    <w:rsid w:val="00AC4258"/>
    <w:rsid w:val="00AD2C3E"/>
    <w:rsid w:val="00AD546C"/>
    <w:rsid w:val="00AD5BAB"/>
    <w:rsid w:val="00B0642A"/>
    <w:rsid w:val="00B14A2D"/>
    <w:rsid w:val="00B30393"/>
    <w:rsid w:val="00B5083B"/>
    <w:rsid w:val="00B60E91"/>
    <w:rsid w:val="00B6387C"/>
    <w:rsid w:val="00B6756F"/>
    <w:rsid w:val="00B83096"/>
    <w:rsid w:val="00BA4D53"/>
    <w:rsid w:val="00BA6337"/>
    <w:rsid w:val="00BB366D"/>
    <w:rsid w:val="00BB58B2"/>
    <w:rsid w:val="00BE2A95"/>
    <w:rsid w:val="00BF72B8"/>
    <w:rsid w:val="00C04E14"/>
    <w:rsid w:val="00C1038C"/>
    <w:rsid w:val="00C2143B"/>
    <w:rsid w:val="00C242DC"/>
    <w:rsid w:val="00C54286"/>
    <w:rsid w:val="00C80B99"/>
    <w:rsid w:val="00C84E29"/>
    <w:rsid w:val="00C86E68"/>
    <w:rsid w:val="00C874EB"/>
    <w:rsid w:val="00C90106"/>
    <w:rsid w:val="00C95105"/>
    <w:rsid w:val="00CC2D8F"/>
    <w:rsid w:val="00CD00E7"/>
    <w:rsid w:val="00CE37E3"/>
    <w:rsid w:val="00CE6BD9"/>
    <w:rsid w:val="00D32826"/>
    <w:rsid w:val="00D44A37"/>
    <w:rsid w:val="00D50BCF"/>
    <w:rsid w:val="00D50BE3"/>
    <w:rsid w:val="00D601BF"/>
    <w:rsid w:val="00D9638B"/>
    <w:rsid w:val="00DA4D9E"/>
    <w:rsid w:val="00DA51FF"/>
    <w:rsid w:val="00DA5EEA"/>
    <w:rsid w:val="00DA7666"/>
    <w:rsid w:val="00DD09A7"/>
    <w:rsid w:val="00DE7422"/>
    <w:rsid w:val="00E12DCB"/>
    <w:rsid w:val="00E45C77"/>
    <w:rsid w:val="00E55FB8"/>
    <w:rsid w:val="00E564D7"/>
    <w:rsid w:val="00E870E9"/>
    <w:rsid w:val="00E90351"/>
    <w:rsid w:val="00EB456D"/>
    <w:rsid w:val="00EE1CBE"/>
    <w:rsid w:val="00EE1EE3"/>
    <w:rsid w:val="00F0241B"/>
    <w:rsid w:val="00F04A82"/>
    <w:rsid w:val="00F0501F"/>
    <w:rsid w:val="00F063EF"/>
    <w:rsid w:val="00F108EA"/>
    <w:rsid w:val="00F207F0"/>
    <w:rsid w:val="00F2373E"/>
    <w:rsid w:val="00F52D02"/>
    <w:rsid w:val="00FC137E"/>
    <w:rsid w:val="00FC13AB"/>
    <w:rsid w:val="00FD4D75"/>
    <w:rsid w:val="00FE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7EC8C"/>
  <w15:chartTrackingRefBased/>
  <w15:docId w15:val="{43F5F69B-44E7-4DBB-AE1F-001A89C0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42FC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7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topleveltext">
    <w:name w:val="formattext topleveltext"/>
    <w:basedOn w:val="a"/>
    <w:rsid w:val="00423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614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1D7547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C2143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2143B"/>
  </w:style>
  <w:style w:type="paragraph" w:customStyle="1" w:styleId="ConsPlusNormal">
    <w:name w:val="ConsPlusNormal"/>
    <w:link w:val="ConsPlusNormal0"/>
    <w:rsid w:val="00DA4D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A4D9E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semiHidden/>
    <w:unhideWhenUsed/>
    <w:rsid w:val="000B3921"/>
    <w:rPr>
      <w:color w:val="0000FF"/>
      <w:u w:val="single"/>
    </w:rPr>
  </w:style>
  <w:style w:type="character" w:customStyle="1" w:styleId="a6">
    <w:name w:val="Абзац списка Знак"/>
    <w:link w:val="a5"/>
    <w:uiPriority w:val="34"/>
    <w:locked/>
    <w:rsid w:val="000B3921"/>
  </w:style>
  <w:style w:type="character" w:customStyle="1" w:styleId="10">
    <w:name w:val="Заголовок 1 Знак"/>
    <w:basedOn w:val="a0"/>
    <w:link w:val="1"/>
    <w:rsid w:val="00542F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A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5EEA"/>
  </w:style>
  <w:style w:type="paragraph" w:styleId="aa">
    <w:name w:val="footer"/>
    <w:basedOn w:val="a"/>
    <w:link w:val="ab"/>
    <w:uiPriority w:val="99"/>
    <w:unhideWhenUsed/>
    <w:rsid w:val="00DA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5EEA"/>
  </w:style>
  <w:style w:type="paragraph" w:customStyle="1" w:styleId="ConsPlusNonformat">
    <w:name w:val="ConsPlusNonformat"/>
    <w:uiPriority w:val="99"/>
    <w:rsid w:val="00D9638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11">
    <w:name w:val="Сетка таблицы1"/>
    <w:basedOn w:val="a1"/>
    <w:next w:val="a3"/>
    <w:uiPriority w:val="39"/>
    <w:rsid w:val="005D0F2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8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82D7816E615D95599105E20480FD05CEEA8EDB207FE7477892F98F27E1F4D7A7B6E33BCE931D6D090D53473A6298CB81B263C2EED455367163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982D7816E615D95599105E20480FD05CEEA8EDB207FE7477892F98F27E1F4D7A7B6E33BCE931D6D090D53473A6298CB81B263C2EED45536716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82D7816E615D95599105E20480FD05CEEA8EDB207FE7477892F98F27E1F4D7A7B6E33BCE931D6D090D53473A6298CB81B263C2EED455367163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4DD39-1621-4282-9ED4-D4EFE79D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9</Pages>
  <Words>3080</Words>
  <Characters>17560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2025-09-25T07:42:00Z</dcterms:created>
  <dcterms:modified xsi:type="dcterms:W3CDTF">2025-12-01T09:13:00Z</dcterms:modified>
</cp:coreProperties>
</file>